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84A" w:rsidRDefault="0081184A" w:rsidP="0000383A">
      <w:pPr>
        <w:jc w:val="center"/>
        <w:rPr>
          <w:rFonts w:ascii="黑体" w:eastAsia="黑体" w:hAnsi="黑体"/>
          <w:b/>
          <w:sz w:val="28"/>
          <w:szCs w:val="28"/>
        </w:rPr>
      </w:pPr>
      <w:r w:rsidRPr="00D76AA9">
        <w:rPr>
          <w:rFonts w:ascii="黑体" w:eastAsia="黑体" w:hAnsi="黑体" w:hint="eastAsia"/>
          <w:b/>
          <w:sz w:val="28"/>
          <w:szCs w:val="28"/>
        </w:rPr>
        <w:t>北京市关工委与首都师范大学合作共建</w:t>
      </w:r>
    </w:p>
    <w:p w:rsidR="00165D72" w:rsidRDefault="0081184A" w:rsidP="0000383A">
      <w:pPr>
        <w:jc w:val="center"/>
        <w:rPr>
          <w:rFonts w:ascii="黑体" w:eastAsia="黑体" w:hAnsi="黑体"/>
          <w:b/>
          <w:sz w:val="28"/>
          <w:szCs w:val="28"/>
        </w:rPr>
      </w:pPr>
      <w:r w:rsidRPr="00D76AA9">
        <w:rPr>
          <w:rFonts w:ascii="黑体" w:eastAsia="黑体" w:hAnsi="黑体" w:hint="eastAsia"/>
          <w:b/>
          <w:sz w:val="28"/>
          <w:szCs w:val="28"/>
        </w:rPr>
        <w:t>家庭教育研究中心启动仪式暨工作论坛</w:t>
      </w:r>
      <w:r w:rsidR="00A22618">
        <w:rPr>
          <w:rFonts w:ascii="黑体" w:eastAsia="黑体" w:hAnsi="黑体" w:hint="eastAsia"/>
          <w:b/>
          <w:sz w:val="28"/>
          <w:szCs w:val="28"/>
        </w:rPr>
        <w:t>日程安排</w:t>
      </w:r>
      <w:bookmarkStart w:id="0" w:name="_GoBack"/>
      <w:bookmarkEnd w:id="0"/>
    </w:p>
    <w:p w:rsidR="0081184A" w:rsidRPr="0000383A" w:rsidRDefault="0081184A">
      <w:pPr>
        <w:rPr>
          <w:rFonts w:ascii="仿宋" w:eastAsia="仿宋" w:hAnsi="仿宋"/>
          <w:b/>
          <w:sz w:val="24"/>
          <w:szCs w:val="24"/>
        </w:rPr>
      </w:pPr>
      <w:r w:rsidRPr="0000383A">
        <w:rPr>
          <w:rFonts w:ascii="仿宋" w:eastAsia="仿宋" w:hAnsi="仿宋" w:hint="eastAsia"/>
          <w:b/>
          <w:sz w:val="24"/>
          <w:szCs w:val="24"/>
        </w:rPr>
        <w:t>时间：2019年</w:t>
      </w:r>
      <w:r w:rsidRPr="0000383A">
        <w:rPr>
          <w:rFonts w:ascii="仿宋" w:eastAsia="仿宋" w:hAnsi="仿宋"/>
          <w:b/>
          <w:sz w:val="24"/>
          <w:szCs w:val="24"/>
        </w:rPr>
        <w:t>9</w:t>
      </w:r>
      <w:r w:rsidRPr="0000383A">
        <w:rPr>
          <w:rFonts w:ascii="仿宋" w:eastAsia="仿宋" w:hAnsi="仿宋" w:hint="eastAsia"/>
          <w:b/>
          <w:sz w:val="24"/>
          <w:szCs w:val="24"/>
        </w:rPr>
        <w:t>月16日 14：</w:t>
      </w:r>
      <w:r w:rsidR="0000383A" w:rsidRPr="0000383A">
        <w:rPr>
          <w:rFonts w:ascii="仿宋" w:eastAsia="仿宋" w:hAnsi="仿宋" w:hint="eastAsia"/>
          <w:b/>
          <w:sz w:val="24"/>
          <w:szCs w:val="24"/>
        </w:rPr>
        <w:t>00</w:t>
      </w:r>
    </w:p>
    <w:p w:rsidR="0081184A" w:rsidRPr="0000383A" w:rsidRDefault="0081184A" w:rsidP="0081184A">
      <w:pPr>
        <w:rPr>
          <w:rFonts w:ascii="仿宋" w:eastAsia="仿宋" w:hAnsi="仿宋"/>
          <w:b/>
          <w:sz w:val="24"/>
          <w:szCs w:val="24"/>
        </w:rPr>
      </w:pPr>
      <w:r w:rsidRPr="0000383A">
        <w:rPr>
          <w:rFonts w:ascii="仿宋" w:eastAsia="仿宋" w:hAnsi="仿宋" w:hint="eastAsia"/>
          <w:b/>
          <w:sz w:val="24"/>
          <w:szCs w:val="24"/>
        </w:rPr>
        <w:t>地点：首都师范大学北一区国际文化大厦二层国际报告厅</w:t>
      </w:r>
    </w:p>
    <w:tbl>
      <w:tblPr>
        <w:tblStyle w:val="a6"/>
        <w:tblW w:w="8909" w:type="dxa"/>
        <w:tblInd w:w="130" w:type="dxa"/>
        <w:tblLook w:val="04A0" w:firstRow="1" w:lastRow="0" w:firstColumn="1" w:lastColumn="0" w:noHBand="0" w:noVBand="1"/>
      </w:tblPr>
      <w:tblGrid>
        <w:gridCol w:w="1964"/>
        <w:gridCol w:w="6945"/>
      </w:tblGrid>
      <w:tr w:rsidR="0081184A" w:rsidRPr="0000383A" w:rsidTr="007D3E83">
        <w:tc>
          <w:tcPr>
            <w:tcW w:w="1964" w:type="dxa"/>
          </w:tcPr>
          <w:p w:rsidR="0081184A" w:rsidRPr="0000383A" w:rsidRDefault="0081184A" w:rsidP="007D3E83">
            <w:pPr>
              <w:spacing w:line="440" w:lineRule="exact"/>
              <w:jc w:val="left"/>
              <w:rPr>
                <w:rFonts w:ascii="仿宋" w:eastAsia="仿宋" w:hAnsi="仿宋"/>
                <w:b/>
                <w:sz w:val="24"/>
                <w:szCs w:val="24"/>
              </w:rPr>
            </w:pPr>
            <w:r w:rsidRPr="0000383A">
              <w:rPr>
                <w:rFonts w:ascii="仿宋" w:eastAsia="仿宋" w:hAnsi="仿宋" w:hint="eastAsia"/>
                <w:b/>
                <w:sz w:val="24"/>
                <w:szCs w:val="24"/>
              </w:rPr>
              <w:t>时间</w:t>
            </w:r>
          </w:p>
        </w:tc>
        <w:tc>
          <w:tcPr>
            <w:tcW w:w="6945" w:type="dxa"/>
          </w:tcPr>
          <w:p w:rsidR="0081184A" w:rsidRPr="0000383A" w:rsidRDefault="0081184A" w:rsidP="007D3E83">
            <w:pPr>
              <w:spacing w:line="440" w:lineRule="exact"/>
              <w:jc w:val="center"/>
              <w:rPr>
                <w:rFonts w:ascii="仿宋" w:eastAsia="仿宋" w:hAnsi="仿宋"/>
                <w:b/>
                <w:sz w:val="24"/>
                <w:szCs w:val="24"/>
              </w:rPr>
            </w:pPr>
            <w:r w:rsidRPr="0000383A">
              <w:rPr>
                <w:rFonts w:ascii="仿宋" w:eastAsia="仿宋" w:hAnsi="仿宋" w:hint="eastAsia"/>
                <w:b/>
                <w:sz w:val="24"/>
                <w:szCs w:val="24"/>
              </w:rPr>
              <w:t>议程</w:t>
            </w:r>
          </w:p>
        </w:tc>
      </w:tr>
      <w:tr w:rsidR="0081184A" w:rsidRPr="0000383A" w:rsidTr="007D3E83">
        <w:tc>
          <w:tcPr>
            <w:tcW w:w="8909" w:type="dxa"/>
            <w:gridSpan w:val="2"/>
          </w:tcPr>
          <w:p w:rsidR="0081184A" w:rsidRPr="0000383A" w:rsidRDefault="0081184A" w:rsidP="007D3E83">
            <w:pPr>
              <w:spacing w:line="440" w:lineRule="exact"/>
              <w:jc w:val="center"/>
              <w:rPr>
                <w:rFonts w:ascii="仿宋" w:eastAsia="仿宋" w:hAnsi="仿宋"/>
                <w:b/>
                <w:sz w:val="24"/>
                <w:szCs w:val="24"/>
              </w:rPr>
            </w:pPr>
            <w:r w:rsidRPr="0000383A">
              <w:rPr>
                <w:rFonts w:ascii="仿宋" w:eastAsia="仿宋" w:hAnsi="仿宋" w:hint="eastAsia"/>
                <w:b/>
                <w:sz w:val="24"/>
                <w:szCs w:val="24"/>
              </w:rPr>
              <w:t>（一）开幕式——</w:t>
            </w:r>
            <w:proofErr w:type="gramStart"/>
            <w:r w:rsidRPr="0000383A">
              <w:rPr>
                <w:rFonts w:ascii="仿宋" w:eastAsia="仿宋" w:hAnsi="仿宋" w:hint="eastAsia"/>
                <w:b/>
                <w:sz w:val="24"/>
                <w:szCs w:val="24"/>
              </w:rPr>
              <w:t>李昭玲常务</w:t>
            </w:r>
            <w:proofErr w:type="gramEnd"/>
            <w:r w:rsidRPr="0000383A">
              <w:rPr>
                <w:rFonts w:ascii="仿宋" w:eastAsia="仿宋" w:hAnsi="仿宋" w:hint="eastAsia"/>
                <w:b/>
                <w:sz w:val="24"/>
                <w:szCs w:val="24"/>
              </w:rPr>
              <w:t>副主任主持</w:t>
            </w:r>
          </w:p>
        </w:tc>
      </w:tr>
      <w:tr w:rsidR="0081184A" w:rsidRPr="0000383A" w:rsidTr="007D3E83">
        <w:tc>
          <w:tcPr>
            <w:tcW w:w="1964" w:type="dxa"/>
          </w:tcPr>
          <w:p w:rsidR="0081184A" w:rsidRPr="0000383A" w:rsidRDefault="0081184A" w:rsidP="007D3E83">
            <w:pPr>
              <w:spacing w:line="440" w:lineRule="exact"/>
              <w:rPr>
                <w:rFonts w:ascii="仿宋" w:eastAsia="仿宋" w:hAnsi="仿宋"/>
                <w:b/>
                <w:sz w:val="24"/>
                <w:szCs w:val="24"/>
              </w:rPr>
            </w:pPr>
            <w:r w:rsidRPr="0000383A">
              <w:rPr>
                <w:rFonts w:ascii="仿宋" w:eastAsia="仿宋" w:hAnsi="仿宋" w:hint="eastAsia"/>
                <w:b/>
                <w:sz w:val="24"/>
                <w:szCs w:val="24"/>
              </w:rPr>
              <w:t>14:00—14:02</w:t>
            </w:r>
          </w:p>
        </w:tc>
        <w:tc>
          <w:tcPr>
            <w:tcW w:w="6945" w:type="dxa"/>
          </w:tcPr>
          <w:p w:rsidR="0081184A" w:rsidRPr="0000383A" w:rsidRDefault="0081184A" w:rsidP="007D3E83">
            <w:pPr>
              <w:spacing w:line="440" w:lineRule="exact"/>
              <w:ind w:left="7"/>
              <w:rPr>
                <w:rFonts w:ascii="仿宋" w:eastAsia="仿宋" w:hAnsi="仿宋"/>
                <w:b/>
                <w:sz w:val="24"/>
                <w:szCs w:val="24"/>
              </w:rPr>
            </w:pPr>
            <w:proofErr w:type="gramStart"/>
            <w:r w:rsidRPr="0000383A">
              <w:rPr>
                <w:rFonts w:ascii="仿宋" w:eastAsia="仿宋" w:hAnsi="仿宋" w:hint="eastAsia"/>
                <w:b/>
                <w:sz w:val="24"/>
                <w:szCs w:val="24"/>
              </w:rPr>
              <w:t>李昭玲常务</w:t>
            </w:r>
            <w:proofErr w:type="gramEnd"/>
            <w:r w:rsidRPr="0000383A">
              <w:rPr>
                <w:rFonts w:ascii="仿宋" w:eastAsia="仿宋" w:hAnsi="仿宋" w:hint="eastAsia"/>
                <w:b/>
                <w:sz w:val="24"/>
                <w:szCs w:val="24"/>
              </w:rPr>
              <w:t>副主任介绍参会领导和嘉宾</w:t>
            </w:r>
          </w:p>
        </w:tc>
      </w:tr>
      <w:tr w:rsidR="0081184A" w:rsidRPr="0000383A" w:rsidTr="007D3E83">
        <w:tc>
          <w:tcPr>
            <w:tcW w:w="1964" w:type="dxa"/>
          </w:tcPr>
          <w:p w:rsidR="0081184A" w:rsidRPr="0000383A" w:rsidRDefault="0081184A" w:rsidP="007D3E83">
            <w:pPr>
              <w:spacing w:line="440" w:lineRule="exact"/>
              <w:rPr>
                <w:rFonts w:ascii="仿宋" w:eastAsia="仿宋" w:hAnsi="仿宋"/>
                <w:b/>
                <w:sz w:val="24"/>
                <w:szCs w:val="24"/>
              </w:rPr>
            </w:pPr>
            <w:r w:rsidRPr="0000383A">
              <w:rPr>
                <w:rFonts w:ascii="仿宋" w:eastAsia="仿宋" w:hAnsi="仿宋" w:hint="eastAsia"/>
                <w:b/>
                <w:sz w:val="24"/>
                <w:szCs w:val="24"/>
              </w:rPr>
              <w:t>14:02—14:10</w:t>
            </w:r>
          </w:p>
        </w:tc>
        <w:tc>
          <w:tcPr>
            <w:tcW w:w="6945" w:type="dxa"/>
          </w:tcPr>
          <w:p w:rsidR="0081184A" w:rsidRPr="0000383A" w:rsidRDefault="0081184A" w:rsidP="007D3E83">
            <w:pPr>
              <w:spacing w:line="440" w:lineRule="exact"/>
              <w:ind w:left="7"/>
              <w:rPr>
                <w:rFonts w:ascii="仿宋" w:eastAsia="仿宋" w:hAnsi="仿宋"/>
                <w:b/>
                <w:sz w:val="24"/>
                <w:szCs w:val="24"/>
              </w:rPr>
            </w:pPr>
            <w:r w:rsidRPr="0000383A">
              <w:rPr>
                <w:rFonts w:ascii="仿宋" w:eastAsia="仿宋" w:hAnsi="仿宋" w:hint="eastAsia"/>
                <w:b/>
                <w:sz w:val="24"/>
                <w:szCs w:val="24"/>
              </w:rPr>
              <w:t>郑萼书记致辞</w:t>
            </w:r>
          </w:p>
        </w:tc>
      </w:tr>
      <w:tr w:rsidR="0081184A" w:rsidRPr="0000383A" w:rsidTr="007D3E83">
        <w:tc>
          <w:tcPr>
            <w:tcW w:w="8909" w:type="dxa"/>
            <w:gridSpan w:val="2"/>
          </w:tcPr>
          <w:p w:rsidR="0081184A" w:rsidRPr="0000383A" w:rsidRDefault="0081184A" w:rsidP="007D3E83">
            <w:pPr>
              <w:spacing w:line="440" w:lineRule="exact"/>
              <w:jc w:val="center"/>
              <w:rPr>
                <w:rFonts w:ascii="仿宋" w:eastAsia="仿宋" w:hAnsi="仿宋"/>
                <w:b/>
                <w:sz w:val="24"/>
                <w:szCs w:val="24"/>
              </w:rPr>
            </w:pPr>
            <w:r w:rsidRPr="0000383A">
              <w:rPr>
                <w:rFonts w:ascii="仿宋" w:eastAsia="仿宋" w:hAnsi="仿宋" w:hint="eastAsia"/>
                <w:b/>
                <w:sz w:val="24"/>
                <w:szCs w:val="24"/>
              </w:rPr>
              <w:t>（二）宣读决议暨授牌仪式——</w:t>
            </w:r>
            <w:proofErr w:type="gramStart"/>
            <w:r w:rsidRPr="0000383A">
              <w:rPr>
                <w:rFonts w:ascii="仿宋" w:eastAsia="仿宋" w:hAnsi="仿宋" w:hint="eastAsia"/>
                <w:b/>
                <w:sz w:val="24"/>
                <w:szCs w:val="24"/>
              </w:rPr>
              <w:t>李昭玲常务</w:t>
            </w:r>
            <w:proofErr w:type="gramEnd"/>
            <w:r w:rsidRPr="0000383A">
              <w:rPr>
                <w:rFonts w:ascii="仿宋" w:eastAsia="仿宋" w:hAnsi="仿宋" w:hint="eastAsia"/>
                <w:b/>
                <w:sz w:val="24"/>
                <w:szCs w:val="24"/>
              </w:rPr>
              <w:t>副主任主持</w:t>
            </w:r>
          </w:p>
        </w:tc>
      </w:tr>
      <w:tr w:rsidR="0081184A" w:rsidRPr="0000383A" w:rsidTr="007D3E83">
        <w:tc>
          <w:tcPr>
            <w:tcW w:w="1964" w:type="dxa"/>
          </w:tcPr>
          <w:p w:rsidR="0081184A" w:rsidRPr="0000383A" w:rsidRDefault="0081184A" w:rsidP="007D3E83">
            <w:pPr>
              <w:spacing w:line="440" w:lineRule="exact"/>
              <w:jc w:val="left"/>
              <w:rPr>
                <w:rFonts w:ascii="仿宋" w:eastAsia="仿宋" w:hAnsi="仿宋"/>
                <w:b/>
                <w:sz w:val="24"/>
                <w:szCs w:val="24"/>
              </w:rPr>
            </w:pPr>
            <w:r w:rsidRPr="0000383A">
              <w:rPr>
                <w:rFonts w:ascii="仿宋" w:eastAsia="仿宋" w:hAnsi="仿宋" w:hint="eastAsia"/>
                <w:b/>
                <w:sz w:val="24"/>
                <w:szCs w:val="24"/>
              </w:rPr>
              <w:t>14:10—14:20</w:t>
            </w:r>
          </w:p>
        </w:tc>
        <w:tc>
          <w:tcPr>
            <w:tcW w:w="6945" w:type="dxa"/>
          </w:tcPr>
          <w:p w:rsidR="0081184A" w:rsidRPr="0000383A" w:rsidRDefault="0081184A" w:rsidP="007D3E83">
            <w:pPr>
              <w:spacing w:line="440" w:lineRule="exact"/>
              <w:jc w:val="left"/>
              <w:rPr>
                <w:rFonts w:ascii="仿宋" w:eastAsia="仿宋" w:hAnsi="仿宋"/>
                <w:b/>
                <w:sz w:val="24"/>
                <w:szCs w:val="24"/>
              </w:rPr>
            </w:pPr>
            <w:proofErr w:type="gramStart"/>
            <w:r w:rsidRPr="0000383A">
              <w:rPr>
                <w:rFonts w:ascii="仿宋" w:eastAsia="仿宋" w:hAnsi="仿宋" w:hint="eastAsia"/>
                <w:b/>
                <w:sz w:val="24"/>
                <w:szCs w:val="24"/>
              </w:rPr>
              <w:t>张雪副主任</w:t>
            </w:r>
            <w:proofErr w:type="gramEnd"/>
            <w:r w:rsidRPr="0000383A">
              <w:rPr>
                <w:rFonts w:ascii="仿宋" w:eastAsia="仿宋" w:hAnsi="仿宋" w:hint="eastAsia"/>
                <w:b/>
                <w:sz w:val="24"/>
                <w:szCs w:val="24"/>
              </w:rPr>
              <w:t>宣读北京市关工委家庭教育研究中心成立的工作决议及特聘研究员名单</w:t>
            </w:r>
          </w:p>
        </w:tc>
      </w:tr>
      <w:tr w:rsidR="0081184A" w:rsidRPr="0000383A" w:rsidTr="007D3E83">
        <w:tc>
          <w:tcPr>
            <w:tcW w:w="1964" w:type="dxa"/>
          </w:tcPr>
          <w:p w:rsidR="0081184A" w:rsidRPr="0000383A" w:rsidRDefault="0081184A" w:rsidP="007D3E83">
            <w:pPr>
              <w:spacing w:line="440" w:lineRule="exact"/>
              <w:jc w:val="left"/>
              <w:rPr>
                <w:rFonts w:ascii="仿宋" w:eastAsia="仿宋" w:hAnsi="仿宋"/>
                <w:b/>
                <w:sz w:val="24"/>
                <w:szCs w:val="24"/>
              </w:rPr>
            </w:pPr>
            <w:r w:rsidRPr="0000383A">
              <w:rPr>
                <w:rFonts w:ascii="仿宋" w:eastAsia="仿宋" w:hAnsi="仿宋" w:hint="eastAsia"/>
                <w:b/>
                <w:sz w:val="24"/>
                <w:szCs w:val="24"/>
              </w:rPr>
              <w:t>14:20—14:35</w:t>
            </w:r>
          </w:p>
        </w:tc>
        <w:tc>
          <w:tcPr>
            <w:tcW w:w="6945" w:type="dxa"/>
          </w:tcPr>
          <w:p w:rsidR="0081184A" w:rsidRPr="0000383A" w:rsidRDefault="0081184A" w:rsidP="007D3E83">
            <w:pPr>
              <w:spacing w:line="440" w:lineRule="exact"/>
              <w:jc w:val="left"/>
              <w:rPr>
                <w:rFonts w:ascii="仿宋" w:eastAsia="仿宋" w:hAnsi="仿宋"/>
                <w:b/>
                <w:sz w:val="24"/>
                <w:szCs w:val="24"/>
              </w:rPr>
            </w:pPr>
            <w:r w:rsidRPr="0000383A">
              <w:rPr>
                <w:rFonts w:ascii="仿宋" w:eastAsia="仿宋" w:hAnsi="仿宋" w:hint="eastAsia"/>
                <w:b/>
                <w:sz w:val="24"/>
                <w:szCs w:val="24"/>
              </w:rPr>
              <w:t>研究中心签约、授牌暨颁发聘书</w:t>
            </w:r>
          </w:p>
          <w:p w:rsidR="0081184A" w:rsidRPr="0000383A" w:rsidRDefault="0081184A" w:rsidP="007D3E83">
            <w:pPr>
              <w:spacing w:line="440" w:lineRule="exact"/>
              <w:ind w:leftChars="200" w:left="420"/>
              <w:jc w:val="left"/>
              <w:rPr>
                <w:rFonts w:ascii="仿宋" w:eastAsia="仿宋" w:hAnsi="仿宋"/>
                <w:b/>
                <w:sz w:val="24"/>
                <w:szCs w:val="24"/>
              </w:rPr>
            </w:pPr>
            <w:r w:rsidRPr="0000383A">
              <w:rPr>
                <w:rFonts w:ascii="仿宋" w:eastAsia="仿宋" w:hAnsi="仿宋" w:hint="eastAsia"/>
                <w:b/>
                <w:sz w:val="24"/>
                <w:szCs w:val="24"/>
              </w:rPr>
              <w:t>签约人：梁伟主任、孟繁华校长</w:t>
            </w:r>
          </w:p>
          <w:p w:rsidR="0081184A" w:rsidRPr="0000383A" w:rsidRDefault="0081184A" w:rsidP="007D3E83">
            <w:pPr>
              <w:spacing w:line="440" w:lineRule="exact"/>
              <w:ind w:leftChars="200" w:left="420"/>
              <w:jc w:val="left"/>
              <w:rPr>
                <w:rFonts w:ascii="仿宋" w:eastAsia="仿宋" w:hAnsi="仿宋"/>
                <w:b/>
                <w:sz w:val="24"/>
                <w:szCs w:val="24"/>
              </w:rPr>
            </w:pPr>
            <w:r w:rsidRPr="0000383A">
              <w:rPr>
                <w:rFonts w:ascii="仿宋" w:eastAsia="仿宋" w:hAnsi="仿宋" w:hint="eastAsia"/>
                <w:b/>
                <w:sz w:val="24"/>
                <w:szCs w:val="24"/>
              </w:rPr>
              <w:t>授牌人：梁伟主任、刘宇辉主任</w:t>
            </w:r>
          </w:p>
          <w:p w:rsidR="0081184A" w:rsidRPr="0000383A" w:rsidRDefault="0081184A" w:rsidP="007D3E83">
            <w:pPr>
              <w:spacing w:line="440" w:lineRule="exact"/>
              <w:ind w:leftChars="200" w:left="420"/>
              <w:jc w:val="left"/>
              <w:rPr>
                <w:rFonts w:ascii="仿宋" w:eastAsia="仿宋" w:hAnsi="仿宋"/>
                <w:b/>
                <w:sz w:val="24"/>
                <w:szCs w:val="24"/>
              </w:rPr>
            </w:pPr>
            <w:r w:rsidRPr="0000383A">
              <w:rPr>
                <w:rFonts w:ascii="仿宋" w:eastAsia="仿宋" w:hAnsi="仿宋" w:hint="eastAsia"/>
                <w:b/>
                <w:sz w:val="24"/>
                <w:szCs w:val="24"/>
              </w:rPr>
              <w:t>证书颁发：梁伟主任、李昭玲常务副主任、张雪副主任、刘宇辉主任、孟繁华校长</w:t>
            </w:r>
          </w:p>
        </w:tc>
      </w:tr>
      <w:tr w:rsidR="0081184A" w:rsidRPr="0000383A" w:rsidTr="007D3E83">
        <w:tc>
          <w:tcPr>
            <w:tcW w:w="8909" w:type="dxa"/>
            <w:gridSpan w:val="2"/>
          </w:tcPr>
          <w:p w:rsidR="0081184A" w:rsidRPr="0000383A" w:rsidRDefault="0081184A" w:rsidP="007D3E83">
            <w:pPr>
              <w:spacing w:line="440" w:lineRule="exact"/>
              <w:jc w:val="center"/>
              <w:rPr>
                <w:rFonts w:ascii="仿宋" w:eastAsia="仿宋" w:hAnsi="仿宋"/>
                <w:b/>
                <w:sz w:val="24"/>
                <w:szCs w:val="24"/>
              </w:rPr>
            </w:pPr>
            <w:r w:rsidRPr="0000383A">
              <w:rPr>
                <w:rFonts w:ascii="仿宋" w:eastAsia="仿宋" w:hAnsi="仿宋" w:hint="eastAsia"/>
                <w:b/>
                <w:sz w:val="24"/>
                <w:szCs w:val="24"/>
              </w:rPr>
              <w:t>（三）论坛：“家庭教育：共同的责任与一致的行动”</w:t>
            </w:r>
          </w:p>
          <w:p w:rsidR="0081184A" w:rsidRPr="0000383A" w:rsidRDefault="0081184A" w:rsidP="007D3E83">
            <w:pPr>
              <w:spacing w:line="440" w:lineRule="exact"/>
              <w:jc w:val="center"/>
              <w:rPr>
                <w:rFonts w:ascii="仿宋" w:eastAsia="仿宋" w:hAnsi="仿宋"/>
                <w:b/>
                <w:sz w:val="24"/>
                <w:szCs w:val="24"/>
              </w:rPr>
            </w:pPr>
            <w:r w:rsidRPr="0000383A">
              <w:rPr>
                <w:rFonts w:ascii="仿宋" w:eastAsia="仿宋" w:hAnsi="仿宋" w:hint="eastAsia"/>
                <w:b/>
                <w:sz w:val="24"/>
                <w:szCs w:val="24"/>
              </w:rPr>
              <w:t>李昭玲常务副主任主持</w:t>
            </w:r>
          </w:p>
        </w:tc>
      </w:tr>
      <w:tr w:rsidR="0081184A" w:rsidRPr="0000383A" w:rsidTr="007D3E83">
        <w:tc>
          <w:tcPr>
            <w:tcW w:w="1964" w:type="dxa"/>
          </w:tcPr>
          <w:p w:rsidR="0081184A" w:rsidRPr="0000383A" w:rsidRDefault="0081184A" w:rsidP="007D3E83">
            <w:pPr>
              <w:spacing w:line="440" w:lineRule="exact"/>
              <w:jc w:val="left"/>
              <w:rPr>
                <w:rFonts w:ascii="仿宋" w:eastAsia="仿宋" w:hAnsi="仿宋"/>
                <w:b/>
                <w:sz w:val="24"/>
                <w:szCs w:val="24"/>
              </w:rPr>
            </w:pPr>
            <w:r w:rsidRPr="0000383A">
              <w:rPr>
                <w:rFonts w:ascii="仿宋" w:eastAsia="仿宋" w:hAnsi="仿宋" w:hint="eastAsia"/>
                <w:b/>
                <w:sz w:val="24"/>
                <w:szCs w:val="24"/>
              </w:rPr>
              <w:t>14:35—15:50</w:t>
            </w:r>
          </w:p>
        </w:tc>
        <w:tc>
          <w:tcPr>
            <w:tcW w:w="6945" w:type="dxa"/>
          </w:tcPr>
          <w:p w:rsidR="0081184A" w:rsidRPr="0000383A" w:rsidRDefault="0081184A" w:rsidP="007D3E83">
            <w:pPr>
              <w:spacing w:line="440" w:lineRule="exact"/>
              <w:jc w:val="left"/>
              <w:rPr>
                <w:rFonts w:ascii="仿宋" w:eastAsia="仿宋" w:hAnsi="仿宋"/>
                <w:b/>
                <w:sz w:val="24"/>
                <w:szCs w:val="24"/>
              </w:rPr>
            </w:pPr>
            <w:r w:rsidRPr="0000383A">
              <w:rPr>
                <w:rFonts w:ascii="仿宋" w:eastAsia="仿宋" w:hAnsi="仿宋" w:hint="eastAsia"/>
                <w:b/>
                <w:sz w:val="24"/>
                <w:szCs w:val="24"/>
              </w:rPr>
              <w:t>1.王欢——小学</w:t>
            </w:r>
          </w:p>
          <w:p w:rsidR="0081184A" w:rsidRPr="0000383A" w:rsidRDefault="0081184A" w:rsidP="007D3E83">
            <w:pPr>
              <w:spacing w:line="440" w:lineRule="exact"/>
              <w:jc w:val="left"/>
              <w:rPr>
                <w:rFonts w:ascii="仿宋" w:eastAsia="仿宋" w:hAnsi="仿宋"/>
                <w:b/>
                <w:sz w:val="24"/>
                <w:szCs w:val="24"/>
              </w:rPr>
            </w:pPr>
            <w:r w:rsidRPr="0000383A">
              <w:rPr>
                <w:rFonts w:ascii="仿宋" w:eastAsia="仿宋" w:hAnsi="仿宋" w:hint="eastAsia"/>
                <w:b/>
                <w:sz w:val="24"/>
                <w:szCs w:val="24"/>
              </w:rPr>
              <w:t>2.柳茹——幼儿园</w:t>
            </w:r>
          </w:p>
          <w:p w:rsidR="0081184A" w:rsidRPr="0000383A" w:rsidRDefault="0081184A" w:rsidP="007D3E83">
            <w:pPr>
              <w:spacing w:line="440" w:lineRule="exact"/>
              <w:jc w:val="left"/>
              <w:rPr>
                <w:rFonts w:ascii="仿宋" w:eastAsia="仿宋" w:hAnsi="仿宋"/>
                <w:b/>
                <w:sz w:val="24"/>
                <w:szCs w:val="24"/>
              </w:rPr>
            </w:pPr>
            <w:r w:rsidRPr="0000383A">
              <w:rPr>
                <w:rFonts w:ascii="仿宋" w:eastAsia="仿宋" w:hAnsi="仿宋" w:hint="eastAsia"/>
                <w:b/>
                <w:sz w:val="24"/>
                <w:szCs w:val="24"/>
              </w:rPr>
              <w:t>3.</w:t>
            </w:r>
            <w:r w:rsidR="0000383A" w:rsidRPr="0000383A">
              <w:rPr>
                <w:rFonts w:ascii="仿宋" w:eastAsia="仿宋" w:hAnsi="仿宋" w:hint="eastAsia"/>
                <w:b/>
                <w:sz w:val="24"/>
                <w:szCs w:val="24"/>
              </w:rPr>
              <w:t>刘光应</w:t>
            </w:r>
            <w:r w:rsidRPr="0000383A">
              <w:rPr>
                <w:rFonts w:ascii="仿宋" w:eastAsia="仿宋" w:hAnsi="仿宋" w:hint="eastAsia"/>
                <w:b/>
                <w:sz w:val="24"/>
                <w:szCs w:val="24"/>
              </w:rPr>
              <w:t>——家庭教育的角度</w:t>
            </w:r>
          </w:p>
          <w:p w:rsidR="0081184A" w:rsidRPr="0000383A" w:rsidRDefault="0081184A" w:rsidP="007D3E83">
            <w:pPr>
              <w:spacing w:line="440" w:lineRule="exact"/>
              <w:jc w:val="left"/>
              <w:rPr>
                <w:rFonts w:ascii="仿宋" w:eastAsia="仿宋" w:hAnsi="仿宋"/>
                <w:b/>
                <w:sz w:val="24"/>
                <w:szCs w:val="24"/>
              </w:rPr>
            </w:pPr>
            <w:r w:rsidRPr="0000383A">
              <w:rPr>
                <w:rFonts w:ascii="仿宋" w:eastAsia="仿宋" w:hAnsi="仿宋" w:hint="eastAsia"/>
                <w:b/>
                <w:sz w:val="24"/>
                <w:szCs w:val="24"/>
              </w:rPr>
              <w:t>4.边玉芳——家庭教育研究支持家校共育</w:t>
            </w:r>
          </w:p>
          <w:p w:rsidR="0081184A" w:rsidRPr="0000383A" w:rsidRDefault="0081184A" w:rsidP="007D3E83">
            <w:pPr>
              <w:spacing w:line="440" w:lineRule="exact"/>
              <w:jc w:val="left"/>
              <w:rPr>
                <w:rFonts w:ascii="仿宋" w:eastAsia="仿宋" w:hAnsi="仿宋"/>
                <w:b/>
                <w:sz w:val="24"/>
                <w:szCs w:val="24"/>
              </w:rPr>
            </w:pPr>
            <w:r w:rsidRPr="0000383A">
              <w:rPr>
                <w:rFonts w:ascii="仿宋" w:eastAsia="仿宋" w:hAnsi="仿宋" w:hint="eastAsia"/>
                <w:b/>
                <w:sz w:val="24"/>
                <w:szCs w:val="24"/>
              </w:rPr>
              <w:t>5.刘彭芝——中学</w:t>
            </w:r>
          </w:p>
          <w:p w:rsidR="0081184A" w:rsidRPr="0000383A" w:rsidRDefault="0081184A" w:rsidP="007D3E83">
            <w:pPr>
              <w:spacing w:line="440" w:lineRule="exact"/>
              <w:jc w:val="left"/>
              <w:rPr>
                <w:rFonts w:ascii="仿宋" w:eastAsia="仿宋" w:hAnsi="仿宋"/>
                <w:b/>
                <w:sz w:val="24"/>
                <w:szCs w:val="24"/>
              </w:rPr>
            </w:pPr>
            <w:r w:rsidRPr="0000383A">
              <w:rPr>
                <w:rFonts w:ascii="仿宋" w:eastAsia="仿宋" w:hAnsi="仿宋" w:hint="eastAsia"/>
                <w:b/>
                <w:sz w:val="24"/>
                <w:szCs w:val="24"/>
              </w:rPr>
              <w:t>（每人15分钟）</w:t>
            </w:r>
          </w:p>
        </w:tc>
      </w:tr>
      <w:tr w:rsidR="0081184A" w:rsidRPr="0000383A" w:rsidTr="007D3E83">
        <w:tc>
          <w:tcPr>
            <w:tcW w:w="8909" w:type="dxa"/>
            <w:gridSpan w:val="2"/>
          </w:tcPr>
          <w:p w:rsidR="0081184A" w:rsidRPr="0000383A" w:rsidRDefault="0081184A" w:rsidP="007D3E83">
            <w:pPr>
              <w:spacing w:line="440" w:lineRule="exact"/>
              <w:jc w:val="center"/>
              <w:rPr>
                <w:rFonts w:ascii="仿宋" w:eastAsia="仿宋" w:hAnsi="仿宋"/>
                <w:b/>
                <w:sz w:val="24"/>
                <w:szCs w:val="24"/>
              </w:rPr>
            </w:pPr>
            <w:r w:rsidRPr="0000383A">
              <w:rPr>
                <w:rFonts w:ascii="仿宋" w:eastAsia="仿宋" w:hAnsi="仿宋" w:hint="eastAsia"/>
                <w:b/>
                <w:sz w:val="24"/>
                <w:szCs w:val="24"/>
              </w:rPr>
              <w:t>（四）领导讲话</w:t>
            </w:r>
          </w:p>
          <w:p w:rsidR="0081184A" w:rsidRPr="0000383A" w:rsidRDefault="0081184A" w:rsidP="007D3E83">
            <w:pPr>
              <w:spacing w:line="440" w:lineRule="exact"/>
              <w:jc w:val="center"/>
              <w:rPr>
                <w:rFonts w:ascii="仿宋" w:eastAsia="仿宋" w:hAnsi="仿宋"/>
                <w:b/>
                <w:sz w:val="24"/>
                <w:szCs w:val="24"/>
              </w:rPr>
            </w:pPr>
            <w:r w:rsidRPr="0000383A">
              <w:rPr>
                <w:rFonts w:ascii="仿宋" w:eastAsia="仿宋" w:hAnsi="仿宋" w:hint="eastAsia"/>
                <w:b/>
                <w:sz w:val="24"/>
                <w:szCs w:val="24"/>
              </w:rPr>
              <w:t>李昭玲常务副主任主持</w:t>
            </w:r>
          </w:p>
        </w:tc>
      </w:tr>
      <w:tr w:rsidR="0081184A" w:rsidRPr="0000383A" w:rsidTr="007D3E83">
        <w:tc>
          <w:tcPr>
            <w:tcW w:w="1964" w:type="dxa"/>
          </w:tcPr>
          <w:p w:rsidR="0081184A" w:rsidRPr="0000383A" w:rsidRDefault="0081184A" w:rsidP="007D3E83">
            <w:pPr>
              <w:spacing w:line="440" w:lineRule="exact"/>
              <w:jc w:val="left"/>
              <w:rPr>
                <w:rFonts w:ascii="仿宋" w:eastAsia="仿宋" w:hAnsi="仿宋"/>
                <w:b/>
                <w:sz w:val="24"/>
                <w:szCs w:val="24"/>
              </w:rPr>
            </w:pPr>
            <w:r w:rsidRPr="0000383A">
              <w:rPr>
                <w:rFonts w:ascii="仿宋" w:eastAsia="仿宋" w:hAnsi="仿宋" w:hint="eastAsia"/>
                <w:b/>
                <w:sz w:val="24"/>
                <w:szCs w:val="24"/>
              </w:rPr>
              <w:t>15:50—16:20</w:t>
            </w:r>
          </w:p>
        </w:tc>
        <w:tc>
          <w:tcPr>
            <w:tcW w:w="6945" w:type="dxa"/>
          </w:tcPr>
          <w:p w:rsidR="0081184A" w:rsidRPr="0000383A" w:rsidRDefault="0081184A" w:rsidP="007D3E83">
            <w:pPr>
              <w:spacing w:line="440" w:lineRule="exact"/>
              <w:jc w:val="left"/>
              <w:rPr>
                <w:rFonts w:ascii="仿宋" w:eastAsia="仿宋" w:hAnsi="仿宋"/>
                <w:b/>
                <w:sz w:val="24"/>
                <w:szCs w:val="24"/>
              </w:rPr>
            </w:pPr>
            <w:r w:rsidRPr="0000383A">
              <w:rPr>
                <w:rFonts w:ascii="仿宋" w:eastAsia="仿宋" w:hAnsi="仿宋" w:hint="eastAsia"/>
                <w:b/>
                <w:sz w:val="24"/>
                <w:szCs w:val="24"/>
              </w:rPr>
              <w:t>1.梁伟主任讲话</w:t>
            </w:r>
          </w:p>
          <w:p w:rsidR="0081184A" w:rsidRPr="0000383A" w:rsidRDefault="0081184A" w:rsidP="007D3E83">
            <w:pPr>
              <w:spacing w:line="440" w:lineRule="exact"/>
              <w:jc w:val="left"/>
              <w:rPr>
                <w:rFonts w:ascii="仿宋" w:eastAsia="仿宋" w:hAnsi="仿宋"/>
                <w:b/>
                <w:sz w:val="24"/>
                <w:szCs w:val="24"/>
              </w:rPr>
            </w:pPr>
            <w:r w:rsidRPr="0000383A">
              <w:rPr>
                <w:rFonts w:ascii="仿宋" w:eastAsia="仿宋" w:hAnsi="仿宋" w:hint="eastAsia"/>
                <w:b/>
                <w:sz w:val="24"/>
                <w:szCs w:val="24"/>
              </w:rPr>
              <w:t>2.王宁书记讲话</w:t>
            </w:r>
          </w:p>
          <w:p w:rsidR="0081184A" w:rsidRPr="0000383A" w:rsidRDefault="0081184A" w:rsidP="007D3E83">
            <w:pPr>
              <w:spacing w:line="440" w:lineRule="exact"/>
              <w:jc w:val="left"/>
              <w:rPr>
                <w:rFonts w:ascii="仿宋" w:eastAsia="仿宋" w:hAnsi="仿宋"/>
                <w:b/>
                <w:sz w:val="24"/>
                <w:szCs w:val="24"/>
              </w:rPr>
            </w:pPr>
            <w:r w:rsidRPr="0000383A">
              <w:rPr>
                <w:rFonts w:ascii="仿宋" w:eastAsia="仿宋" w:hAnsi="仿宋" w:hint="eastAsia"/>
                <w:b/>
                <w:sz w:val="24"/>
                <w:szCs w:val="24"/>
              </w:rPr>
              <w:t>3.顾秀莲主任讲话</w:t>
            </w:r>
          </w:p>
          <w:p w:rsidR="0081184A" w:rsidRPr="0000383A" w:rsidRDefault="0081184A" w:rsidP="007D3E83">
            <w:pPr>
              <w:spacing w:line="440" w:lineRule="exact"/>
              <w:jc w:val="left"/>
              <w:rPr>
                <w:rFonts w:ascii="仿宋" w:eastAsia="仿宋" w:hAnsi="仿宋"/>
                <w:b/>
                <w:sz w:val="24"/>
                <w:szCs w:val="24"/>
              </w:rPr>
            </w:pPr>
            <w:r w:rsidRPr="0000383A">
              <w:rPr>
                <w:rFonts w:ascii="仿宋" w:eastAsia="仿宋" w:hAnsi="仿宋" w:hint="eastAsia"/>
                <w:b/>
                <w:sz w:val="24"/>
                <w:szCs w:val="24"/>
              </w:rPr>
              <w:t>（每人10分钟）</w:t>
            </w:r>
          </w:p>
        </w:tc>
      </w:tr>
    </w:tbl>
    <w:p w:rsidR="0081184A" w:rsidRPr="0081184A" w:rsidRDefault="0081184A" w:rsidP="0000383A"/>
    <w:sectPr w:rsidR="0081184A" w:rsidRPr="0081184A" w:rsidSect="00165D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CA8" w:rsidRDefault="00976CA8" w:rsidP="0081184A">
      <w:r>
        <w:separator/>
      </w:r>
    </w:p>
  </w:endnote>
  <w:endnote w:type="continuationSeparator" w:id="0">
    <w:p w:rsidR="00976CA8" w:rsidRDefault="00976CA8" w:rsidP="00811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CA8" w:rsidRDefault="00976CA8" w:rsidP="0081184A">
      <w:r>
        <w:separator/>
      </w:r>
    </w:p>
  </w:footnote>
  <w:footnote w:type="continuationSeparator" w:id="0">
    <w:p w:rsidR="00976CA8" w:rsidRDefault="00976CA8" w:rsidP="008118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FE56A8"/>
    <w:multiLevelType w:val="hybridMultilevel"/>
    <w:tmpl w:val="269EDEDA"/>
    <w:lvl w:ilvl="0" w:tplc="F564B76C">
      <w:start w:val="1"/>
      <w:numFmt w:val="japaneseCounting"/>
      <w:lvlText w:val="%1、"/>
      <w:lvlJc w:val="left"/>
      <w:pPr>
        <w:ind w:left="850" w:hanging="720"/>
      </w:pPr>
      <w:rPr>
        <w:rFonts w:hint="default"/>
      </w:rPr>
    </w:lvl>
    <w:lvl w:ilvl="1" w:tplc="04090019" w:tentative="1">
      <w:start w:val="1"/>
      <w:numFmt w:val="lowerLetter"/>
      <w:lvlText w:val="%2)"/>
      <w:lvlJc w:val="left"/>
      <w:pPr>
        <w:ind w:left="970" w:hanging="420"/>
      </w:pPr>
    </w:lvl>
    <w:lvl w:ilvl="2" w:tplc="0409001B" w:tentative="1">
      <w:start w:val="1"/>
      <w:numFmt w:val="lowerRoman"/>
      <w:lvlText w:val="%3."/>
      <w:lvlJc w:val="right"/>
      <w:pPr>
        <w:ind w:left="1390" w:hanging="420"/>
      </w:pPr>
    </w:lvl>
    <w:lvl w:ilvl="3" w:tplc="0409000F" w:tentative="1">
      <w:start w:val="1"/>
      <w:numFmt w:val="decimal"/>
      <w:lvlText w:val="%4."/>
      <w:lvlJc w:val="left"/>
      <w:pPr>
        <w:ind w:left="1810" w:hanging="420"/>
      </w:pPr>
    </w:lvl>
    <w:lvl w:ilvl="4" w:tplc="04090019" w:tentative="1">
      <w:start w:val="1"/>
      <w:numFmt w:val="lowerLetter"/>
      <w:lvlText w:val="%5)"/>
      <w:lvlJc w:val="left"/>
      <w:pPr>
        <w:ind w:left="2230" w:hanging="420"/>
      </w:pPr>
    </w:lvl>
    <w:lvl w:ilvl="5" w:tplc="0409001B" w:tentative="1">
      <w:start w:val="1"/>
      <w:numFmt w:val="lowerRoman"/>
      <w:lvlText w:val="%6."/>
      <w:lvlJc w:val="right"/>
      <w:pPr>
        <w:ind w:left="2650" w:hanging="420"/>
      </w:pPr>
    </w:lvl>
    <w:lvl w:ilvl="6" w:tplc="0409000F" w:tentative="1">
      <w:start w:val="1"/>
      <w:numFmt w:val="decimal"/>
      <w:lvlText w:val="%7."/>
      <w:lvlJc w:val="left"/>
      <w:pPr>
        <w:ind w:left="3070" w:hanging="420"/>
      </w:pPr>
    </w:lvl>
    <w:lvl w:ilvl="7" w:tplc="04090019" w:tentative="1">
      <w:start w:val="1"/>
      <w:numFmt w:val="lowerLetter"/>
      <w:lvlText w:val="%8)"/>
      <w:lvlJc w:val="left"/>
      <w:pPr>
        <w:ind w:left="3490" w:hanging="420"/>
      </w:pPr>
    </w:lvl>
    <w:lvl w:ilvl="8" w:tplc="0409001B" w:tentative="1">
      <w:start w:val="1"/>
      <w:numFmt w:val="lowerRoman"/>
      <w:lvlText w:val="%9."/>
      <w:lvlJc w:val="right"/>
      <w:pPr>
        <w:ind w:left="39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1184A"/>
    <w:rsid w:val="0000383A"/>
    <w:rsid w:val="000A75D0"/>
    <w:rsid w:val="001464EA"/>
    <w:rsid w:val="00165D72"/>
    <w:rsid w:val="004E2ACE"/>
    <w:rsid w:val="0081184A"/>
    <w:rsid w:val="00953197"/>
    <w:rsid w:val="00976CA8"/>
    <w:rsid w:val="00A22618"/>
    <w:rsid w:val="00BE2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D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18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1184A"/>
    <w:rPr>
      <w:sz w:val="18"/>
      <w:szCs w:val="18"/>
    </w:rPr>
  </w:style>
  <w:style w:type="paragraph" w:styleId="a4">
    <w:name w:val="footer"/>
    <w:basedOn w:val="a"/>
    <w:link w:val="Char0"/>
    <w:uiPriority w:val="99"/>
    <w:unhideWhenUsed/>
    <w:rsid w:val="0081184A"/>
    <w:pPr>
      <w:tabs>
        <w:tab w:val="center" w:pos="4153"/>
        <w:tab w:val="right" w:pos="8306"/>
      </w:tabs>
      <w:snapToGrid w:val="0"/>
      <w:jc w:val="left"/>
    </w:pPr>
    <w:rPr>
      <w:sz w:val="18"/>
      <w:szCs w:val="18"/>
    </w:rPr>
  </w:style>
  <w:style w:type="character" w:customStyle="1" w:styleId="Char0">
    <w:name w:val="页脚 Char"/>
    <w:basedOn w:val="a0"/>
    <w:link w:val="a4"/>
    <w:uiPriority w:val="99"/>
    <w:rsid w:val="0081184A"/>
    <w:rPr>
      <w:sz w:val="18"/>
      <w:szCs w:val="18"/>
    </w:rPr>
  </w:style>
  <w:style w:type="paragraph" w:styleId="a5">
    <w:name w:val="List Paragraph"/>
    <w:basedOn w:val="a"/>
    <w:uiPriority w:val="34"/>
    <w:qFormat/>
    <w:rsid w:val="0081184A"/>
    <w:pPr>
      <w:ind w:firstLineChars="200" w:firstLine="420"/>
    </w:pPr>
  </w:style>
  <w:style w:type="table" w:styleId="a6">
    <w:name w:val="Table Grid"/>
    <w:basedOn w:val="a1"/>
    <w:uiPriority w:val="59"/>
    <w:rsid w:val="008118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78</Words>
  <Characters>451</Characters>
  <Application>Microsoft Office Word</Application>
  <DocSecurity>0</DocSecurity>
  <Lines>3</Lines>
  <Paragraphs>1</Paragraphs>
  <ScaleCrop>false</ScaleCrop>
  <Company/>
  <LinksUpToDate>false</LinksUpToDate>
  <CharactersWithSpaces>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Daier</cp:lastModifiedBy>
  <cp:revision>6</cp:revision>
  <dcterms:created xsi:type="dcterms:W3CDTF">2019-09-05T00:50:00Z</dcterms:created>
  <dcterms:modified xsi:type="dcterms:W3CDTF">2019-09-06T00:46:00Z</dcterms:modified>
</cp:coreProperties>
</file>